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8CFFF2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OE1C</w:t>
            </w:r>
            <w:r w:rsidR="00CF35A0">
              <w:rPr>
                <w:rFonts w:ascii="Tw Cen MT" w:hAnsi="Tw Cen MT"/>
                <w:b/>
                <w:sz w:val="28"/>
                <w:szCs w:val="28"/>
              </w:rPr>
              <w:t>H301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7D40D028" w:rsidR="00F71A3D" w:rsidRDefault="00CF35A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CF35A0">
        <w:rPr>
          <w:rFonts w:ascii="Tw Cen MT" w:hAnsi="Tw Cen MT"/>
          <w:b/>
          <w:sz w:val="28"/>
          <w:szCs w:val="24"/>
        </w:rPr>
        <w:t>INTRODUCTION TO CLIMATE CHANGE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426441FF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1203D8E" w14:textId="3F7B9945" w:rsidR="00112230" w:rsidRPr="00A46915" w:rsidRDefault="00D31A5B" w:rsidP="00952236">
      <w:pPr>
        <w:spacing w:before="120" w:after="12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9522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1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49"/>
        <w:gridCol w:w="849"/>
        <w:gridCol w:w="849"/>
      </w:tblGrid>
      <w:tr w:rsidR="00112230" w:rsidRPr="00A46915" w14:paraId="3EAE76AB" w14:textId="77777777" w:rsidTr="00952236">
        <w:tc>
          <w:tcPr>
            <w:tcW w:w="902" w:type="dxa"/>
          </w:tcPr>
          <w:p w14:paraId="23442598" w14:textId="77777777" w:rsidR="00112230" w:rsidRPr="00A46915" w:rsidRDefault="00112230" w:rsidP="00A469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86302C7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Explain how volcanic eruptions influence atmospheric temperature and global climate.</w:t>
            </w:r>
          </w:p>
        </w:tc>
        <w:tc>
          <w:tcPr>
            <w:tcW w:w="849" w:type="dxa"/>
          </w:tcPr>
          <w:p w14:paraId="596E3581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74076BF4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9" w:type="dxa"/>
          </w:tcPr>
          <w:p w14:paraId="5BC56487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112230" w:rsidRPr="00A46915" w14:paraId="0C6702E4" w14:textId="77777777" w:rsidTr="00952236">
        <w:tc>
          <w:tcPr>
            <w:tcW w:w="902" w:type="dxa"/>
          </w:tcPr>
          <w:p w14:paraId="460B5FFA" w14:textId="77777777" w:rsidR="00112230" w:rsidRPr="00A46915" w:rsidRDefault="00112230" w:rsidP="00A469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3D6DDC34" w14:textId="1FE89495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Change in Climate impact the agricultural productivity. Give reason. </w:t>
            </w:r>
          </w:p>
        </w:tc>
        <w:tc>
          <w:tcPr>
            <w:tcW w:w="849" w:type="dxa"/>
          </w:tcPr>
          <w:p w14:paraId="3AA57D53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79C5A919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9" w:type="dxa"/>
          </w:tcPr>
          <w:p w14:paraId="2EF51D05" w14:textId="6236906B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112230" w:rsidRPr="00A46915" w14:paraId="34F7A92A" w14:textId="77777777" w:rsidTr="00952236">
        <w:tc>
          <w:tcPr>
            <w:tcW w:w="902" w:type="dxa"/>
          </w:tcPr>
          <w:p w14:paraId="66E68F89" w14:textId="77777777" w:rsidR="00112230" w:rsidRPr="00A46915" w:rsidRDefault="00112230" w:rsidP="00A469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361D6924" w14:textId="77777777" w:rsidR="00112230" w:rsidRPr="00A46915" w:rsidRDefault="00112230" w:rsidP="00A4691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Suggest one adaptation measure to minimize urban heat island effects.</w:t>
            </w:r>
          </w:p>
        </w:tc>
        <w:tc>
          <w:tcPr>
            <w:tcW w:w="849" w:type="dxa"/>
          </w:tcPr>
          <w:p w14:paraId="215752E9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2E147D67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CO- 3</w:t>
            </w:r>
          </w:p>
        </w:tc>
        <w:tc>
          <w:tcPr>
            <w:tcW w:w="849" w:type="dxa"/>
          </w:tcPr>
          <w:p w14:paraId="631B9A34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BL- 1</w:t>
            </w:r>
          </w:p>
        </w:tc>
      </w:tr>
      <w:tr w:rsidR="00112230" w:rsidRPr="00A46915" w14:paraId="1B933660" w14:textId="77777777" w:rsidTr="00952236">
        <w:tc>
          <w:tcPr>
            <w:tcW w:w="902" w:type="dxa"/>
          </w:tcPr>
          <w:p w14:paraId="1C2175CB" w14:textId="77777777" w:rsidR="00112230" w:rsidRPr="00A46915" w:rsidRDefault="00112230" w:rsidP="00A469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AB0B5CD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How can AI assist in analyzing historical climate trends?</w:t>
            </w:r>
          </w:p>
        </w:tc>
        <w:tc>
          <w:tcPr>
            <w:tcW w:w="849" w:type="dxa"/>
          </w:tcPr>
          <w:p w14:paraId="783B5721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178A8F24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CO- 4</w:t>
            </w:r>
          </w:p>
        </w:tc>
        <w:tc>
          <w:tcPr>
            <w:tcW w:w="849" w:type="dxa"/>
          </w:tcPr>
          <w:p w14:paraId="39A21F30" w14:textId="75DE35F1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  <w:tr w:rsidR="00112230" w:rsidRPr="00A46915" w14:paraId="736F8C4F" w14:textId="77777777" w:rsidTr="00952236">
        <w:tc>
          <w:tcPr>
            <w:tcW w:w="902" w:type="dxa"/>
          </w:tcPr>
          <w:p w14:paraId="7999D4B7" w14:textId="77777777" w:rsidR="00112230" w:rsidRPr="00A46915" w:rsidRDefault="00112230" w:rsidP="00A469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1D827A80" w14:textId="77777777" w:rsidR="00112230" w:rsidRPr="00A46915" w:rsidRDefault="00112230" w:rsidP="00A4691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Why is international cooperation critical for climate governance?</w:t>
            </w:r>
          </w:p>
        </w:tc>
        <w:tc>
          <w:tcPr>
            <w:tcW w:w="849" w:type="dxa"/>
          </w:tcPr>
          <w:p w14:paraId="31A24A75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49" w:type="dxa"/>
          </w:tcPr>
          <w:p w14:paraId="3A0F28B2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CO- 5</w:t>
            </w:r>
          </w:p>
        </w:tc>
        <w:tc>
          <w:tcPr>
            <w:tcW w:w="849" w:type="dxa"/>
          </w:tcPr>
          <w:p w14:paraId="7299055C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BL- 1</w:t>
            </w:r>
          </w:p>
        </w:tc>
      </w:tr>
    </w:tbl>
    <w:p w14:paraId="213722EB" w14:textId="6C231511" w:rsidR="00112230" w:rsidRPr="00A46915" w:rsidRDefault="004121B4" w:rsidP="00952236">
      <w:pPr>
        <w:spacing w:before="120" w:after="12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1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49"/>
        <w:gridCol w:w="810"/>
        <w:gridCol w:w="857"/>
        <w:gridCol w:w="9"/>
      </w:tblGrid>
      <w:tr w:rsidR="00112230" w:rsidRPr="00A46915" w14:paraId="441B49DE" w14:textId="77777777" w:rsidTr="00952236">
        <w:tc>
          <w:tcPr>
            <w:tcW w:w="11038" w:type="dxa"/>
            <w:gridSpan w:val="6"/>
          </w:tcPr>
          <w:p w14:paraId="14741376" w14:textId="6B82959A" w:rsidR="00112230" w:rsidRPr="00952236" w:rsidRDefault="00952236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12230" w:rsidRPr="00A46915" w14:paraId="165DF300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65EDA5BC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68FC0033" w14:textId="77777777" w:rsidR="00112230" w:rsidRPr="00A46915" w:rsidRDefault="00112230" w:rsidP="00A469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Illustrate how solar variations and ocean currents interact to influence climate systems.</w:t>
            </w:r>
          </w:p>
        </w:tc>
        <w:tc>
          <w:tcPr>
            <w:tcW w:w="749" w:type="dxa"/>
          </w:tcPr>
          <w:p w14:paraId="26A09BBD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7A837B1F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CO- 1</w:t>
            </w:r>
          </w:p>
        </w:tc>
        <w:tc>
          <w:tcPr>
            <w:tcW w:w="857" w:type="dxa"/>
          </w:tcPr>
          <w:p w14:paraId="21174FD2" w14:textId="1D9D9518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BL- 3</w:t>
            </w:r>
          </w:p>
        </w:tc>
      </w:tr>
      <w:tr w:rsidR="00112230" w:rsidRPr="00A46915" w14:paraId="5BB3B317" w14:textId="77777777" w:rsidTr="00952236">
        <w:trPr>
          <w:gridAfter w:val="1"/>
          <w:wAfter w:w="9" w:type="dxa"/>
          <w:trHeight w:val="329"/>
        </w:trPr>
        <w:tc>
          <w:tcPr>
            <w:tcW w:w="902" w:type="dxa"/>
          </w:tcPr>
          <w:p w14:paraId="2D3FF3F5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97ED73F" w14:textId="77777777" w:rsidR="00112230" w:rsidRPr="00A46915" w:rsidRDefault="00112230" w:rsidP="00A469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Analyze anthropogenic greenhouse gas emissions and their measurable effect on Earth’s energy balance.</w:t>
            </w:r>
          </w:p>
        </w:tc>
        <w:tc>
          <w:tcPr>
            <w:tcW w:w="749" w:type="dxa"/>
          </w:tcPr>
          <w:p w14:paraId="62144C2C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3FBB2E58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CO- 1</w:t>
            </w:r>
          </w:p>
        </w:tc>
        <w:tc>
          <w:tcPr>
            <w:tcW w:w="857" w:type="dxa"/>
          </w:tcPr>
          <w:p w14:paraId="0AEDB133" w14:textId="1B3D7B2E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BL- 3</w:t>
            </w:r>
          </w:p>
        </w:tc>
      </w:tr>
      <w:tr w:rsidR="00112230" w:rsidRPr="00A46915" w14:paraId="13279B1B" w14:textId="77777777" w:rsidTr="00952236">
        <w:tc>
          <w:tcPr>
            <w:tcW w:w="11038" w:type="dxa"/>
            <w:gridSpan w:val="6"/>
          </w:tcPr>
          <w:p w14:paraId="17EA50BA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12230" w:rsidRPr="00A46915" w14:paraId="111C7453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717622BD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5C1F94E2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Discuss how changes in land use and deforestation amplify global warming with appropriate examples.</w:t>
            </w:r>
          </w:p>
        </w:tc>
        <w:tc>
          <w:tcPr>
            <w:tcW w:w="749" w:type="dxa"/>
          </w:tcPr>
          <w:p w14:paraId="429F956B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7F33F240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CO- 1</w:t>
            </w:r>
          </w:p>
        </w:tc>
        <w:tc>
          <w:tcPr>
            <w:tcW w:w="857" w:type="dxa"/>
          </w:tcPr>
          <w:p w14:paraId="06E16CED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BL- 3</w:t>
            </w:r>
          </w:p>
        </w:tc>
      </w:tr>
      <w:tr w:rsidR="00112230" w:rsidRPr="00A46915" w14:paraId="2EEBF533" w14:textId="77777777" w:rsidTr="00952236">
        <w:tc>
          <w:tcPr>
            <w:tcW w:w="11038" w:type="dxa"/>
            <w:gridSpan w:val="6"/>
          </w:tcPr>
          <w:p w14:paraId="0BA75EC9" w14:textId="77777777" w:rsidR="00112230" w:rsidRPr="00952236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12230" w:rsidRPr="00A46915" w14:paraId="212F7601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2D2A7780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51373866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Analyze the impact of glacier retreat on freshwater availability and ecosystem stability.</w:t>
            </w:r>
          </w:p>
        </w:tc>
        <w:tc>
          <w:tcPr>
            <w:tcW w:w="749" w:type="dxa"/>
          </w:tcPr>
          <w:p w14:paraId="4E7B8529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 M</w:t>
            </w:r>
          </w:p>
        </w:tc>
        <w:tc>
          <w:tcPr>
            <w:tcW w:w="810" w:type="dxa"/>
          </w:tcPr>
          <w:p w14:paraId="73B04325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CO- 2</w:t>
            </w:r>
          </w:p>
        </w:tc>
        <w:tc>
          <w:tcPr>
            <w:tcW w:w="857" w:type="dxa"/>
          </w:tcPr>
          <w:p w14:paraId="4C0CC6B2" w14:textId="666BD4AE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BL- 3</w:t>
            </w:r>
          </w:p>
        </w:tc>
      </w:tr>
      <w:tr w:rsidR="00112230" w:rsidRPr="00A46915" w14:paraId="7BD988F8" w14:textId="77777777" w:rsidTr="00952236">
        <w:tc>
          <w:tcPr>
            <w:tcW w:w="11038" w:type="dxa"/>
            <w:gridSpan w:val="6"/>
          </w:tcPr>
          <w:p w14:paraId="34CEC7F3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12230" w:rsidRPr="00A46915" w14:paraId="5E4AD582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63688E2C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3D232665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Evaluate the relationship between climate change and human health through two case studies.</w:t>
            </w:r>
          </w:p>
        </w:tc>
        <w:tc>
          <w:tcPr>
            <w:tcW w:w="749" w:type="dxa"/>
          </w:tcPr>
          <w:p w14:paraId="0884C690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10M </w:t>
            </w:r>
          </w:p>
        </w:tc>
        <w:tc>
          <w:tcPr>
            <w:tcW w:w="810" w:type="dxa"/>
          </w:tcPr>
          <w:p w14:paraId="68C23BEE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CO- 2</w:t>
            </w:r>
          </w:p>
        </w:tc>
        <w:tc>
          <w:tcPr>
            <w:tcW w:w="857" w:type="dxa"/>
          </w:tcPr>
          <w:p w14:paraId="7E820D72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BL- 4</w:t>
            </w:r>
          </w:p>
        </w:tc>
      </w:tr>
      <w:tr w:rsidR="00112230" w:rsidRPr="00A46915" w14:paraId="784E5ABD" w14:textId="77777777" w:rsidTr="00952236">
        <w:tc>
          <w:tcPr>
            <w:tcW w:w="11038" w:type="dxa"/>
            <w:gridSpan w:val="6"/>
          </w:tcPr>
          <w:p w14:paraId="77EDC93E" w14:textId="77777777" w:rsidR="00112230" w:rsidRPr="00952236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12230" w:rsidRPr="00A46915" w14:paraId="7785F57F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70FBF161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0C6805A9" w14:textId="77777777" w:rsidR="00112230" w:rsidRPr="00A46915" w:rsidRDefault="00112230" w:rsidP="00A4691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Assess the potential of carbon capture and storage (CCS) as a mitigation technology.</w:t>
            </w:r>
          </w:p>
        </w:tc>
        <w:tc>
          <w:tcPr>
            <w:tcW w:w="749" w:type="dxa"/>
          </w:tcPr>
          <w:p w14:paraId="0DADDBC5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61D4D0F5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CO- 3</w:t>
            </w:r>
          </w:p>
        </w:tc>
        <w:tc>
          <w:tcPr>
            <w:tcW w:w="857" w:type="dxa"/>
          </w:tcPr>
          <w:p w14:paraId="3C613047" w14:textId="763A1B98" w:rsidR="00112230" w:rsidRPr="00A46915" w:rsidRDefault="00112230" w:rsidP="009522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BL- </w:t>
            </w:r>
            <w:r w:rsidR="0095223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12230" w:rsidRPr="00A46915" w14:paraId="384884A7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692803F1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3F2C29AA" w14:textId="77777777" w:rsidR="00112230" w:rsidRPr="00A46915" w:rsidRDefault="00112230" w:rsidP="00A4691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Examine the role of urban planning in climate change adaptation</w:t>
            </w:r>
          </w:p>
        </w:tc>
        <w:tc>
          <w:tcPr>
            <w:tcW w:w="749" w:type="dxa"/>
          </w:tcPr>
          <w:p w14:paraId="1C4734EE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72C63D97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CO- 3</w:t>
            </w:r>
          </w:p>
        </w:tc>
        <w:tc>
          <w:tcPr>
            <w:tcW w:w="857" w:type="dxa"/>
          </w:tcPr>
          <w:p w14:paraId="3A35AD5C" w14:textId="33802EAF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  <w:tr w:rsidR="00112230" w:rsidRPr="00A46915" w14:paraId="4E46E83C" w14:textId="77777777" w:rsidTr="00952236">
        <w:tc>
          <w:tcPr>
            <w:tcW w:w="11038" w:type="dxa"/>
            <w:gridSpan w:val="6"/>
          </w:tcPr>
          <w:p w14:paraId="5115D987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12230" w:rsidRPr="00A46915" w14:paraId="7568FBEA" w14:textId="77777777" w:rsidTr="00952236">
        <w:trPr>
          <w:gridAfter w:val="1"/>
          <w:wAfter w:w="9" w:type="dxa"/>
          <w:trHeight w:val="70"/>
        </w:trPr>
        <w:tc>
          <w:tcPr>
            <w:tcW w:w="902" w:type="dxa"/>
          </w:tcPr>
          <w:p w14:paraId="1148179F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15BEEFBA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Propose an integrated mitigation plan combining renewable energy and efficiency measures for a small city</w:t>
            </w:r>
          </w:p>
        </w:tc>
        <w:tc>
          <w:tcPr>
            <w:tcW w:w="749" w:type="dxa"/>
          </w:tcPr>
          <w:p w14:paraId="58FF788D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5BC0AC16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CO- 3</w:t>
            </w:r>
          </w:p>
        </w:tc>
        <w:tc>
          <w:tcPr>
            <w:tcW w:w="857" w:type="dxa"/>
          </w:tcPr>
          <w:p w14:paraId="0996B34B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BL- 4</w:t>
            </w:r>
          </w:p>
        </w:tc>
      </w:tr>
      <w:tr w:rsidR="00112230" w:rsidRPr="00A46915" w14:paraId="1390CC28" w14:textId="77777777" w:rsidTr="00952236">
        <w:tc>
          <w:tcPr>
            <w:tcW w:w="11038" w:type="dxa"/>
            <w:gridSpan w:val="6"/>
          </w:tcPr>
          <w:p w14:paraId="57953EA3" w14:textId="77777777" w:rsidR="00112230" w:rsidRPr="00952236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12230" w:rsidRPr="00A46915" w14:paraId="26DF6CC3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34F4E550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320DEC2E" w14:textId="77777777" w:rsidR="00112230" w:rsidRPr="00A46915" w:rsidRDefault="00112230" w:rsidP="00A469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Representative Concentration Pathways (RCPs) and their use in future climate projections.</w:t>
            </w:r>
          </w:p>
        </w:tc>
        <w:tc>
          <w:tcPr>
            <w:tcW w:w="749" w:type="dxa"/>
          </w:tcPr>
          <w:p w14:paraId="5B2A6A70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 M</w:t>
            </w:r>
          </w:p>
        </w:tc>
        <w:tc>
          <w:tcPr>
            <w:tcW w:w="810" w:type="dxa"/>
          </w:tcPr>
          <w:p w14:paraId="054240B4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CO- 4</w:t>
            </w:r>
          </w:p>
        </w:tc>
        <w:tc>
          <w:tcPr>
            <w:tcW w:w="857" w:type="dxa"/>
          </w:tcPr>
          <w:p w14:paraId="59B8F016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BL- 3</w:t>
            </w:r>
          </w:p>
        </w:tc>
      </w:tr>
      <w:tr w:rsidR="00112230" w:rsidRPr="00A46915" w14:paraId="40A2C4A8" w14:textId="77777777" w:rsidTr="00952236">
        <w:tc>
          <w:tcPr>
            <w:tcW w:w="11038" w:type="dxa"/>
            <w:gridSpan w:val="6"/>
          </w:tcPr>
          <w:p w14:paraId="645C367A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12230" w:rsidRPr="00A46915" w14:paraId="12032585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3F5F2ECF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41938381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Critically analyze how AI and IoT technologies enhance accuracy in regional climate models.</w:t>
            </w:r>
          </w:p>
        </w:tc>
        <w:tc>
          <w:tcPr>
            <w:tcW w:w="749" w:type="dxa"/>
          </w:tcPr>
          <w:p w14:paraId="5328D091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5FD6294F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CO- 4</w:t>
            </w:r>
          </w:p>
        </w:tc>
        <w:tc>
          <w:tcPr>
            <w:tcW w:w="857" w:type="dxa"/>
          </w:tcPr>
          <w:p w14:paraId="35FBA559" w14:textId="4B92CDDA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BL- 3</w:t>
            </w:r>
          </w:p>
        </w:tc>
      </w:tr>
      <w:tr w:rsidR="00112230" w:rsidRPr="00A46915" w14:paraId="618F1214" w14:textId="77777777" w:rsidTr="00952236">
        <w:tc>
          <w:tcPr>
            <w:tcW w:w="11038" w:type="dxa"/>
            <w:gridSpan w:val="6"/>
          </w:tcPr>
          <w:p w14:paraId="1DC31F28" w14:textId="77777777" w:rsidR="00112230" w:rsidRPr="00952236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2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12230" w:rsidRPr="00A46915" w14:paraId="475AB13E" w14:textId="77777777" w:rsidTr="00952236">
        <w:trPr>
          <w:gridAfter w:val="1"/>
          <w:wAfter w:w="9" w:type="dxa"/>
          <w:trHeight w:val="123"/>
        </w:trPr>
        <w:tc>
          <w:tcPr>
            <w:tcW w:w="902" w:type="dxa"/>
          </w:tcPr>
          <w:p w14:paraId="48B56D38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732BE305" w14:textId="77777777" w:rsidR="00112230" w:rsidRPr="00A46915" w:rsidRDefault="00112230" w:rsidP="00A4691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Discuss the objectives and limitations of India’s NAPCC framework.</w:t>
            </w:r>
          </w:p>
        </w:tc>
        <w:tc>
          <w:tcPr>
            <w:tcW w:w="749" w:type="dxa"/>
          </w:tcPr>
          <w:p w14:paraId="75B1234F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27A48E81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CO- 5</w:t>
            </w:r>
          </w:p>
        </w:tc>
        <w:tc>
          <w:tcPr>
            <w:tcW w:w="857" w:type="dxa"/>
          </w:tcPr>
          <w:p w14:paraId="6EFBA7A1" w14:textId="74E7CFA5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  <w:tr w:rsidR="00112230" w:rsidRPr="00A46915" w14:paraId="27EDEC3A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7D4E64C5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37CE42F" w14:textId="77777777" w:rsidR="00112230" w:rsidRPr="00A46915" w:rsidRDefault="00112230" w:rsidP="00A4691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Analyze the challenges faced by developing nations in accessing global climate finance</w:t>
            </w:r>
          </w:p>
        </w:tc>
        <w:tc>
          <w:tcPr>
            <w:tcW w:w="749" w:type="dxa"/>
          </w:tcPr>
          <w:p w14:paraId="294ABA6A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32DE3818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CO- 5</w:t>
            </w:r>
          </w:p>
        </w:tc>
        <w:tc>
          <w:tcPr>
            <w:tcW w:w="857" w:type="dxa"/>
          </w:tcPr>
          <w:p w14:paraId="121AC46B" w14:textId="5C2DD654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  <w:tr w:rsidR="00112230" w:rsidRPr="00A46915" w14:paraId="385E37C4" w14:textId="77777777" w:rsidTr="00952236">
        <w:tc>
          <w:tcPr>
            <w:tcW w:w="11038" w:type="dxa"/>
            <w:gridSpan w:val="6"/>
          </w:tcPr>
          <w:p w14:paraId="6D8C3F1D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12230" w:rsidRPr="00A46915" w14:paraId="78422B53" w14:textId="77777777" w:rsidTr="00952236">
        <w:trPr>
          <w:gridAfter w:val="1"/>
          <w:wAfter w:w="9" w:type="dxa"/>
        </w:trPr>
        <w:tc>
          <w:tcPr>
            <w:tcW w:w="902" w:type="dxa"/>
          </w:tcPr>
          <w:p w14:paraId="118E3A57" w14:textId="77777777" w:rsidR="00112230" w:rsidRPr="00A46915" w:rsidRDefault="00112230" w:rsidP="00A469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1860D0CF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Evaluate the effectiveness of international climate agreements (Kyoto and Paris) in reducing emissions.</w:t>
            </w:r>
          </w:p>
        </w:tc>
        <w:tc>
          <w:tcPr>
            <w:tcW w:w="749" w:type="dxa"/>
          </w:tcPr>
          <w:p w14:paraId="55374753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44B828D9" w14:textId="77777777" w:rsidR="00112230" w:rsidRPr="00A46915" w:rsidRDefault="00112230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915">
              <w:rPr>
                <w:rFonts w:ascii="Times New Roman" w:hAnsi="Times New Roman" w:cs="Times New Roman"/>
                <w:bCs/>
                <w:sz w:val="24"/>
                <w:szCs w:val="24"/>
              </w:rPr>
              <w:t>CO- 5</w:t>
            </w:r>
          </w:p>
        </w:tc>
        <w:tc>
          <w:tcPr>
            <w:tcW w:w="857" w:type="dxa"/>
          </w:tcPr>
          <w:p w14:paraId="6803E3AC" w14:textId="737DFE5C" w:rsidR="00112230" w:rsidRPr="00A46915" w:rsidRDefault="00952236" w:rsidP="00A469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BL- 2</w:t>
            </w:r>
          </w:p>
        </w:tc>
      </w:tr>
    </w:tbl>
    <w:p w14:paraId="1B44AD8E" w14:textId="03B3CA08" w:rsidR="00112230" w:rsidRPr="00952236" w:rsidRDefault="00112230" w:rsidP="0095223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6915">
        <w:rPr>
          <w:rFonts w:ascii="Times New Roman" w:hAnsi="Times New Roman" w:cs="Times New Roman"/>
          <w:bCs/>
          <w:sz w:val="24"/>
          <w:szCs w:val="24"/>
        </w:rPr>
        <w:t>****</w:t>
      </w:r>
    </w:p>
    <w:sectPr w:rsidR="00112230" w:rsidRPr="00952236" w:rsidSect="00D35D46">
      <w:footerReference w:type="default" r:id="rId9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10B9D" w14:textId="77777777" w:rsidR="00BA34D0" w:rsidRDefault="00BA34D0" w:rsidP="0022044F">
      <w:pPr>
        <w:spacing w:after="0" w:line="240" w:lineRule="auto"/>
      </w:pPr>
      <w:r>
        <w:separator/>
      </w:r>
    </w:p>
  </w:endnote>
  <w:endnote w:type="continuationSeparator" w:id="0">
    <w:p w14:paraId="2B14CC42" w14:textId="77777777" w:rsidR="00BA34D0" w:rsidRDefault="00BA34D0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152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152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931EB" w14:textId="77777777" w:rsidR="00BA34D0" w:rsidRDefault="00BA34D0" w:rsidP="0022044F">
      <w:pPr>
        <w:spacing w:after="0" w:line="240" w:lineRule="auto"/>
      </w:pPr>
      <w:r>
        <w:separator/>
      </w:r>
    </w:p>
  </w:footnote>
  <w:footnote w:type="continuationSeparator" w:id="0">
    <w:p w14:paraId="007A352B" w14:textId="77777777" w:rsidR="00BA34D0" w:rsidRDefault="00BA34D0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2DE9"/>
    <w:rsid w:val="00044D59"/>
    <w:rsid w:val="000609E6"/>
    <w:rsid w:val="000A36C7"/>
    <w:rsid w:val="000B5C47"/>
    <w:rsid w:val="000C283C"/>
    <w:rsid w:val="000D058C"/>
    <w:rsid w:val="000E3361"/>
    <w:rsid w:val="00112230"/>
    <w:rsid w:val="00117510"/>
    <w:rsid w:val="00130128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A22F5"/>
    <w:rsid w:val="002A6730"/>
    <w:rsid w:val="00303F10"/>
    <w:rsid w:val="0032191E"/>
    <w:rsid w:val="003359F9"/>
    <w:rsid w:val="00353E9B"/>
    <w:rsid w:val="00381761"/>
    <w:rsid w:val="00383550"/>
    <w:rsid w:val="003B42EE"/>
    <w:rsid w:val="004121B4"/>
    <w:rsid w:val="00422B39"/>
    <w:rsid w:val="00474EBC"/>
    <w:rsid w:val="0048179D"/>
    <w:rsid w:val="0048628F"/>
    <w:rsid w:val="00494043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50BC"/>
    <w:rsid w:val="005A72FA"/>
    <w:rsid w:val="005B35ED"/>
    <w:rsid w:val="005B4673"/>
    <w:rsid w:val="006059B4"/>
    <w:rsid w:val="00605B3A"/>
    <w:rsid w:val="00605F7A"/>
    <w:rsid w:val="00665577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266C0"/>
    <w:rsid w:val="009343DD"/>
    <w:rsid w:val="009430E8"/>
    <w:rsid w:val="00952236"/>
    <w:rsid w:val="00972DEF"/>
    <w:rsid w:val="00973CED"/>
    <w:rsid w:val="009821CD"/>
    <w:rsid w:val="009B7D14"/>
    <w:rsid w:val="009C40B1"/>
    <w:rsid w:val="009E5CBC"/>
    <w:rsid w:val="009E7D74"/>
    <w:rsid w:val="009F4C99"/>
    <w:rsid w:val="00A32DBB"/>
    <w:rsid w:val="00A46915"/>
    <w:rsid w:val="00A573F4"/>
    <w:rsid w:val="00A672A3"/>
    <w:rsid w:val="00A76A74"/>
    <w:rsid w:val="00A76D79"/>
    <w:rsid w:val="00AB0BA4"/>
    <w:rsid w:val="00AB6F97"/>
    <w:rsid w:val="00AC152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A34D0"/>
    <w:rsid w:val="00BD0583"/>
    <w:rsid w:val="00BE1D96"/>
    <w:rsid w:val="00BE539C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35A0"/>
    <w:rsid w:val="00CF4039"/>
    <w:rsid w:val="00CF7F91"/>
    <w:rsid w:val="00D144BF"/>
    <w:rsid w:val="00D1552C"/>
    <w:rsid w:val="00D16987"/>
    <w:rsid w:val="00D30706"/>
    <w:rsid w:val="00D31A5B"/>
    <w:rsid w:val="00D35D46"/>
    <w:rsid w:val="00D35E57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B52EC"/>
    <w:rsid w:val="00EC6F29"/>
    <w:rsid w:val="00F00164"/>
    <w:rsid w:val="00F31A67"/>
    <w:rsid w:val="00F51110"/>
    <w:rsid w:val="00F54CCB"/>
    <w:rsid w:val="00F719BB"/>
    <w:rsid w:val="00F71A3D"/>
    <w:rsid w:val="00F80C06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2C009-8B26-44F7-BAA7-D4BB8F5B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92</cp:revision>
  <cp:lastPrinted>2025-12-12T11:42:00Z</cp:lastPrinted>
  <dcterms:created xsi:type="dcterms:W3CDTF">2023-03-23T04:54:00Z</dcterms:created>
  <dcterms:modified xsi:type="dcterms:W3CDTF">2025-12-12T11:43:00Z</dcterms:modified>
</cp:coreProperties>
</file>